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EB3" w:rsidRPr="0030303D" w:rsidRDefault="00E01EB3" w:rsidP="00E01EB3">
      <w:pPr>
        <w:jc w:val="center"/>
        <w:rPr>
          <w:rFonts w:ascii="Arial" w:hAnsi="Arial" w:cs="Arial"/>
          <w:b/>
          <w:bCs/>
          <w:sz w:val="20"/>
          <w:szCs w:val="22"/>
        </w:rPr>
      </w:pPr>
      <w:r w:rsidRPr="0030303D">
        <w:rPr>
          <w:rFonts w:ascii="Arial" w:hAnsi="Arial" w:cs="Arial"/>
          <w:b/>
          <w:bCs/>
          <w:sz w:val="20"/>
          <w:szCs w:val="22"/>
        </w:rPr>
        <w:t>CONOCIMIENTO DE SÍ MISMO</w:t>
      </w:r>
    </w:p>
    <w:p w:rsidR="00E01EB3" w:rsidRPr="0030303D" w:rsidRDefault="00E01EB3" w:rsidP="00E01EB3">
      <w:pPr>
        <w:rPr>
          <w:rFonts w:ascii="Arial" w:hAnsi="Arial" w:cs="Arial"/>
          <w:b/>
          <w:bCs/>
          <w:sz w:val="20"/>
          <w:szCs w:val="22"/>
        </w:rPr>
      </w:pPr>
    </w:p>
    <w:p w:rsidR="00FB2191" w:rsidRPr="0030303D" w:rsidRDefault="00126275" w:rsidP="00FB2191">
      <w:pPr>
        <w:rPr>
          <w:rFonts w:ascii="Arial" w:hAnsi="Arial" w:cs="Arial"/>
          <w:b/>
          <w:bCs/>
          <w:sz w:val="20"/>
          <w:szCs w:val="22"/>
          <w:lang w:val="es-MX"/>
        </w:rPr>
      </w:pPr>
      <w:r w:rsidRPr="0030303D">
        <w:rPr>
          <w:rFonts w:ascii="Arial" w:hAnsi="Arial" w:cs="Arial"/>
          <w:b/>
          <w:bCs/>
          <w:i/>
          <w:iCs/>
          <w:sz w:val="20"/>
          <w:szCs w:val="22"/>
        </w:rPr>
        <w:t xml:space="preserve">                        </w:t>
      </w:r>
      <w:r w:rsidR="00FB2191" w:rsidRPr="0030303D">
        <w:rPr>
          <w:rFonts w:ascii="Arial" w:hAnsi="Arial" w:cs="Arial"/>
          <w:b/>
          <w:bCs/>
          <w:i/>
          <w:iCs/>
          <w:sz w:val="20"/>
          <w:szCs w:val="22"/>
        </w:rPr>
        <w:t xml:space="preserve">                        </w:t>
      </w:r>
    </w:p>
    <w:p w:rsidR="00B348CB" w:rsidRPr="0030303D" w:rsidRDefault="00B348CB" w:rsidP="00B348CB">
      <w:pPr>
        <w:rPr>
          <w:rFonts w:ascii="Arial" w:hAnsi="Arial" w:cs="Arial"/>
          <w:sz w:val="20"/>
        </w:rPr>
      </w:pPr>
      <w:r w:rsidRPr="0030303D">
        <w:rPr>
          <w:rFonts w:ascii="Arial" w:hAnsi="Arial" w:cs="Arial"/>
          <w:b/>
          <w:bCs/>
          <w:sz w:val="20"/>
          <w:szCs w:val="22"/>
        </w:rPr>
        <w:t>Ejercicio de aplicación 78</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B348CB" w:rsidRPr="0030303D" w:rsidRDefault="00B348CB" w:rsidP="00B348CB">
      <w:pPr>
        <w:rPr>
          <w:rFonts w:ascii="Arial" w:hAnsi="Arial" w:cs="Arial"/>
          <w:sz w:val="20"/>
        </w:rPr>
      </w:pPr>
    </w:p>
    <w:p w:rsidR="00B348CB" w:rsidRPr="0030303D" w:rsidRDefault="00B348CB" w:rsidP="00B348CB">
      <w:pPr>
        <w:ind w:left="-567" w:right="1098"/>
        <w:jc w:val="both"/>
        <w:rPr>
          <w:rFonts w:ascii="Arial" w:hAnsi="Arial" w:cs="Arial"/>
          <w:b/>
          <w:bCs/>
          <w:i/>
          <w:iCs/>
          <w:sz w:val="20"/>
          <w:szCs w:val="22"/>
        </w:rPr>
      </w:pPr>
    </w:p>
    <w:p w:rsidR="00B348CB" w:rsidRPr="0030303D" w:rsidRDefault="00B348CB" w:rsidP="00B348CB">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i/>
          <w:iCs/>
          <w:sz w:val="20"/>
          <w:szCs w:val="22"/>
        </w:rPr>
        <w:t>El consumo y los medios</w:t>
      </w:r>
      <w:r w:rsidRPr="0030303D">
        <w:rPr>
          <w:rFonts w:ascii="Arial" w:hAnsi="Arial" w:cs="Arial"/>
          <w:b/>
          <w:bCs/>
          <w:i/>
          <w:iCs/>
          <w:sz w:val="20"/>
          <w:szCs w:val="22"/>
        </w:rPr>
        <w:t xml:space="preserve"> </w:t>
      </w:r>
    </w:p>
    <w:p w:rsidR="00B348CB" w:rsidRPr="0030303D" w:rsidRDefault="00B348CB" w:rsidP="00B348CB">
      <w:pPr>
        <w:ind w:left="-567" w:right="1098"/>
        <w:jc w:val="both"/>
        <w:rPr>
          <w:rFonts w:ascii="Arial" w:hAnsi="Arial" w:cs="Arial"/>
          <w:b/>
          <w:bCs/>
          <w:i/>
          <w:iCs/>
          <w:sz w:val="20"/>
          <w:szCs w:val="22"/>
        </w:rPr>
      </w:pPr>
    </w:p>
    <w:p w:rsidR="00B348CB" w:rsidRPr="0030303D" w:rsidRDefault="00B348CB" w:rsidP="00B348CB">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B348CB" w:rsidRPr="0030303D" w:rsidRDefault="00B348CB" w:rsidP="00B348CB">
      <w:pPr>
        <w:ind w:left="-567" w:right="1098"/>
        <w:jc w:val="both"/>
        <w:rPr>
          <w:rFonts w:ascii="Arial" w:hAnsi="Arial" w:cs="Arial"/>
          <w:b/>
          <w:bCs/>
          <w:i/>
          <w:iCs/>
          <w:sz w:val="20"/>
          <w:szCs w:val="22"/>
        </w:rPr>
      </w:pPr>
    </w:p>
    <w:p w:rsidR="00B348CB" w:rsidRPr="0030303D" w:rsidRDefault="00B348CB" w:rsidP="00B348CB">
      <w:pPr>
        <w:rPr>
          <w:rFonts w:ascii="Arial" w:hAnsi="Arial" w:cs="Arial"/>
          <w:sz w:val="20"/>
        </w:rPr>
      </w:pPr>
      <w:r w:rsidRPr="0030303D">
        <w:rPr>
          <w:rFonts w:ascii="Arial" w:hAnsi="Arial" w:cs="Arial"/>
          <w:sz w:val="20"/>
        </w:rPr>
        <w:t xml:space="preserve">Promover foros de análisis  y de debate a cerca de las prácticas consumistas </w:t>
      </w:r>
    </w:p>
    <w:p w:rsidR="00B348CB" w:rsidRPr="0030303D" w:rsidRDefault="00B348CB" w:rsidP="00B348CB">
      <w:pPr>
        <w:ind w:right="1098"/>
        <w:jc w:val="both"/>
        <w:rPr>
          <w:rFonts w:ascii="Arial" w:hAnsi="Arial" w:cs="Arial"/>
          <w:bCs/>
          <w:i/>
          <w:iCs/>
          <w:sz w:val="20"/>
          <w:szCs w:val="22"/>
        </w:rPr>
      </w:pPr>
    </w:p>
    <w:p w:rsidR="00B348CB" w:rsidRPr="0030303D" w:rsidRDefault="00B348CB" w:rsidP="00B348CB">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COLECTIVO</w:t>
      </w:r>
    </w:p>
    <w:p w:rsidR="00B348CB" w:rsidRPr="0030303D" w:rsidRDefault="00B348CB" w:rsidP="00B348CB">
      <w:pPr>
        <w:ind w:left="-567" w:right="1098"/>
        <w:jc w:val="both"/>
        <w:rPr>
          <w:rFonts w:ascii="Arial" w:hAnsi="Arial" w:cs="Arial"/>
          <w:i/>
          <w:iCs/>
          <w:sz w:val="20"/>
          <w:szCs w:val="22"/>
        </w:rPr>
      </w:pPr>
    </w:p>
    <w:p w:rsidR="00B348CB" w:rsidRPr="0030303D" w:rsidRDefault="00B348CB" w:rsidP="00B348CB">
      <w:pPr>
        <w:ind w:left="-567" w:right="1098"/>
        <w:jc w:val="both"/>
        <w:rPr>
          <w:rFonts w:ascii="Arial" w:hAnsi="Arial" w:cs="Arial"/>
          <w:b/>
          <w:bCs/>
          <w:i/>
          <w:iCs/>
          <w:sz w:val="20"/>
          <w:szCs w:val="22"/>
        </w:rPr>
      </w:pPr>
      <w:r w:rsidRPr="0030303D">
        <w:rPr>
          <w:rFonts w:ascii="Arial" w:hAnsi="Arial" w:cs="Arial"/>
          <w:b/>
          <w:bCs/>
          <w:i/>
          <w:iCs/>
          <w:sz w:val="20"/>
          <w:szCs w:val="22"/>
        </w:rPr>
        <w:t xml:space="preserve">COMPETENCIA: </w:t>
      </w:r>
    </w:p>
    <w:p w:rsidR="00B348CB" w:rsidRPr="0030303D" w:rsidRDefault="00B348CB" w:rsidP="00B348CB">
      <w:pPr>
        <w:ind w:left="-567" w:right="1098"/>
        <w:jc w:val="both"/>
        <w:rPr>
          <w:rFonts w:ascii="Arial" w:hAnsi="Arial" w:cs="Arial"/>
          <w:b/>
          <w:bCs/>
          <w:i/>
          <w:iCs/>
          <w:sz w:val="20"/>
          <w:szCs w:val="22"/>
        </w:rPr>
      </w:pPr>
    </w:p>
    <w:p w:rsidR="00B348CB" w:rsidRPr="0030303D" w:rsidRDefault="00B348CB" w:rsidP="00B348CB">
      <w:pPr>
        <w:ind w:left="-567" w:right="1098"/>
        <w:jc w:val="both"/>
        <w:rPr>
          <w:rFonts w:ascii="Arial" w:hAnsi="Arial" w:cs="Arial"/>
          <w:bCs/>
          <w:iCs/>
          <w:sz w:val="20"/>
          <w:szCs w:val="22"/>
        </w:rPr>
      </w:pPr>
    </w:p>
    <w:p w:rsidR="00B348CB" w:rsidRPr="0030303D" w:rsidRDefault="00B348CB" w:rsidP="00B348CB">
      <w:pPr>
        <w:rPr>
          <w:rFonts w:ascii="Arial" w:hAnsi="Arial" w:cs="Arial"/>
          <w:sz w:val="20"/>
        </w:rPr>
      </w:pPr>
      <w:r w:rsidRPr="0030303D">
        <w:rPr>
          <w:rFonts w:ascii="Arial" w:hAnsi="Arial" w:cs="Arial"/>
          <w:sz w:val="20"/>
        </w:rPr>
        <w:t>Participa en prácticas colectivas orientadas a favorecer el SER, desalentando la inercia por el TENER</w:t>
      </w:r>
    </w:p>
    <w:p w:rsidR="00B348CB" w:rsidRPr="0030303D" w:rsidRDefault="00B348CB" w:rsidP="00B348CB">
      <w:pPr>
        <w:rPr>
          <w:rFonts w:ascii="Arial" w:hAnsi="Arial" w:cs="Arial"/>
          <w:sz w:val="20"/>
        </w:rPr>
      </w:pPr>
    </w:p>
    <w:p w:rsidR="00B348CB" w:rsidRPr="0030303D" w:rsidRDefault="00B348CB" w:rsidP="00B348CB">
      <w:pPr>
        <w:rPr>
          <w:rFonts w:ascii="Arial" w:hAnsi="Arial" w:cs="Arial"/>
          <w:b/>
          <w:bCs/>
          <w:i/>
          <w:iCs/>
          <w:sz w:val="20"/>
        </w:rPr>
      </w:pPr>
    </w:p>
    <w:p w:rsidR="00B348CB" w:rsidRPr="0030303D" w:rsidRDefault="00B348CB" w:rsidP="00B348CB">
      <w:pPr>
        <w:pStyle w:val="Textoindependiente3"/>
      </w:pPr>
      <w:r w:rsidRPr="0030303D">
        <w:rPr>
          <w:b/>
        </w:rPr>
        <w:t>TÍTULO</w:t>
      </w:r>
      <w:r w:rsidRPr="0030303D">
        <w:rPr>
          <w:b/>
          <w:bCs/>
        </w:rPr>
        <w:t xml:space="preserve"> DE </w:t>
      </w:r>
      <w:smartTag w:uri="urn:schemas-microsoft-com:office:smarttags" w:element="PersonName">
        <w:smartTagPr>
          <w:attr w:name="ProductID" w:val="LA ACTIVIDAD"/>
        </w:smartTagPr>
        <w:r w:rsidRPr="0030303D">
          <w:rPr>
            <w:b/>
            <w:bCs/>
          </w:rPr>
          <w:t>LA ACTIVIDAD</w:t>
        </w:r>
      </w:smartTag>
      <w:r w:rsidRPr="0030303D">
        <w:rPr>
          <w:b/>
          <w:i/>
          <w:iCs/>
        </w:rPr>
        <w:t>:</w:t>
      </w:r>
      <w:r w:rsidRPr="0030303D">
        <w:t xml:space="preserve"> Abajo las marcas, arriba los atuendos originales.</w:t>
      </w:r>
    </w:p>
    <w:p w:rsidR="00B348CB" w:rsidRPr="0030303D" w:rsidRDefault="00B348CB" w:rsidP="00B348CB">
      <w:pPr>
        <w:rPr>
          <w:rFonts w:ascii="Arial" w:hAnsi="Arial" w:cs="Arial"/>
          <w:b/>
          <w:bCs/>
          <w:i/>
          <w:iCs/>
          <w:sz w:val="20"/>
        </w:rPr>
      </w:pPr>
    </w:p>
    <w:p w:rsidR="00B348CB" w:rsidRPr="0030303D" w:rsidRDefault="00B348CB" w:rsidP="00B348CB">
      <w:pPr>
        <w:pStyle w:val="Textoindependiente3"/>
      </w:pPr>
    </w:p>
    <w:p w:rsidR="00B348CB" w:rsidRPr="0030303D" w:rsidRDefault="00B348CB" w:rsidP="00B348CB">
      <w:pPr>
        <w:pStyle w:val="Textoindependiente3"/>
      </w:pPr>
    </w:p>
    <w:p w:rsidR="00B348CB" w:rsidRPr="0030303D" w:rsidRDefault="00B348CB" w:rsidP="00B348CB">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B348CB" w:rsidRPr="0030303D" w:rsidRDefault="00B348CB" w:rsidP="00B348CB">
      <w:pPr>
        <w:jc w:val="both"/>
        <w:rPr>
          <w:rFonts w:ascii="Arial" w:hAnsi="Arial" w:cs="Arial"/>
          <w:sz w:val="20"/>
        </w:rPr>
      </w:pPr>
    </w:p>
    <w:p w:rsidR="00B348CB" w:rsidRPr="0030303D" w:rsidRDefault="00B348CB" w:rsidP="00B348CB">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B348CB" w:rsidRPr="0030303D" w:rsidRDefault="00B348CB" w:rsidP="00B348CB">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61"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B348CB" w:rsidRPr="0030303D" w:rsidRDefault="00B348CB" w:rsidP="00B348CB">
      <w:pPr>
        <w:rPr>
          <w:rFonts w:ascii="Arial" w:hAnsi="Arial" w:cs="Arial"/>
          <w:sz w:val="20"/>
        </w:rPr>
      </w:pPr>
      <w:r w:rsidRPr="0030303D">
        <w:rPr>
          <w:rFonts w:ascii="Arial" w:hAnsi="Arial" w:cs="Arial"/>
          <w:sz w:val="20"/>
        </w:rPr>
        <w:t>Propósito:</w:t>
      </w:r>
    </w:p>
    <w:p w:rsidR="00B348CB" w:rsidRPr="0030303D" w:rsidRDefault="00B348CB" w:rsidP="00B348CB">
      <w:pPr>
        <w:rPr>
          <w:rFonts w:ascii="Arial" w:hAnsi="Arial" w:cs="Arial"/>
          <w:sz w:val="20"/>
        </w:rPr>
      </w:pPr>
    </w:p>
    <w:p w:rsidR="00B348CB" w:rsidRPr="0030303D" w:rsidRDefault="00B348CB" w:rsidP="00B348CB">
      <w:pPr>
        <w:rPr>
          <w:rFonts w:ascii="Arial" w:hAnsi="Arial" w:cs="Arial"/>
          <w:sz w:val="20"/>
        </w:rPr>
      </w:pPr>
    </w:p>
    <w:p w:rsidR="00B348CB" w:rsidRPr="0030303D" w:rsidRDefault="00B348CB" w:rsidP="00B348CB">
      <w:pPr>
        <w:rPr>
          <w:rFonts w:ascii="Arial" w:hAnsi="Arial" w:cs="Arial"/>
          <w:sz w:val="20"/>
        </w:rPr>
      </w:pPr>
      <w:bookmarkStart w:id="0" w:name="_GoBack"/>
      <w:r w:rsidRPr="0030303D">
        <w:rPr>
          <w:rFonts w:ascii="Arial" w:hAnsi="Arial" w:cs="Arial"/>
          <w:sz w:val="20"/>
        </w:rPr>
        <w:t>Demostrar en un desfile la creatividad y originalidad para  expresar mi yo auténtico con la participación de toda la comunidad escolar.</w:t>
      </w:r>
    </w:p>
    <w:bookmarkEnd w:id="0"/>
    <w:p w:rsidR="00B348CB" w:rsidRPr="0030303D" w:rsidRDefault="00B348CB" w:rsidP="00B348CB">
      <w:pPr>
        <w:rPr>
          <w:rFonts w:ascii="Arial" w:hAnsi="Arial" w:cs="Arial"/>
          <w:sz w:val="20"/>
        </w:rPr>
      </w:pPr>
    </w:p>
    <w:p w:rsidR="00B348CB" w:rsidRPr="0030303D" w:rsidRDefault="00B348CB" w:rsidP="00B348CB">
      <w:pPr>
        <w:pStyle w:val="Textoindependiente3"/>
      </w:pPr>
    </w:p>
    <w:p w:rsidR="00B348CB" w:rsidRPr="0030303D" w:rsidRDefault="00B348CB" w:rsidP="00B348CB">
      <w:pPr>
        <w:pStyle w:val="Textoindependiente3"/>
        <w:rPr>
          <w:szCs w:val="14"/>
        </w:rPr>
      </w:pPr>
    </w:p>
    <w:p w:rsidR="00B348CB" w:rsidRPr="0030303D" w:rsidRDefault="00B348CB" w:rsidP="00B348CB">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6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B348CB" w:rsidRPr="0030303D" w:rsidRDefault="00B348CB" w:rsidP="00B348CB">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B348CB" w:rsidRPr="0030303D" w:rsidRDefault="00B348CB" w:rsidP="00B348CB">
      <w:pPr>
        <w:spacing w:after="240"/>
        <w:jc w:val="both"/>
        <w:rPr>
          <w:rFonts w:ascii="Arial" w:hAnsi="Arial" w:cs="Arial"/>
          <w:b/>
          <w:bCs/>
          <w:sz w:val="20"/>
          <w:szCs w:val="22"/>
          <w:lang w:val="es-MX"/>
        </w:rPr>
      </w:pPr>
      <w:r w:rsidRPr="0030303D">
        <w:rPr>
          <w:rFonts w:ascii="Arial" w:hAnsi="Arial" w:cs="Arial"/>
          <w:b/>
          <w:bCs/>
          <w:sz w:val="20"/>
          <w:szCs w:val="22"/>
          <w:lang w:val="es-MX"/>
        </w:rPr>
        <w:t>Las y los facilitadores convocarán con antelación a una muestra de moda y creatividad juvenil entre los educandos. Asimismo, concertarán con las autoridades escolares un espacio en el que pueda llevarse a cabo un foro temático sobre moda y juventud y el desfile de  la nueva moda.</w:t>
      </w:r>
    </w:p>
    <w:p w:rsidR="00B348CB" w:rsidRPr="0030303D" w:rsidRDefault="00B348CB" w:rsidP="00B348CB">
      <w:pPr>
        <w:spacing w:after="240"/>
        <w:jc w:val="both"/>
        <w:rPr>
          <w:rFonts w:ascii="Arial" w:hAnsi="Arial" w:cs="Arial"/>
          <w:b/>
          <w:bCs/>
          <w:sz w:val="20"/>
          <w:szCs w:val="28"/>
          <w:lang w:val="es-MX"/>
        </w:rPr>
      </w:pPr>
    </w:p>
    <w:p w:rsidR="00B348CB" w:rsidRPr="0030303D" w:rsidRDefault="00B348CB" w:rsidP="00B348CB">
      <w:pPr>
        <w:spacing w:after="120"/>
        <w:ind w:right="49"/>
        <w:jc w:val="both"/>
        <w:rPr>
          <w:rFonts w:ascii="Arial" w:hAnsi="Arial" w:cs="Arial"/>
          <w:b/>
          <w:bCs/>
          <w:sz w:val="20"/>
          <w:szCs w:val="28"/>
          <w:lang w:val="es-ES_tradnl"/>
        </w:rPr>
      </w:pPr>
    </w:p>
    <w:p w:rsidR="00B348CB" w:rsidRPr="0030303D" w:rsidRDefault="00B348CB" w:rsidP="00B348CB">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63"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B348CB" w:rsidRPr="0030303D" w:rsidRDefault="00B348CB" w:rsidP="00B348CB">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B348CB" w:rsidRPr="0030303D" w:rsidRDefault="00B348CB" w:rsidP="00B348CB">
      <w:pPr>
        <w:spacing w:after="120"/>
        <w:ind w:right="49"/>
        <w:jc w:val="both"/>
        <w:rPr>
          <w:rFonts w:ascii="Arial" w:hAnsi="Arial" w:cs="Arial"/>
          <w:sz w:val="20"/>
          <w:szCs w:val="22"/>
          <w:lang w:val="es-MX"/>
        </w:rPr>
      </w:pPr>
      <w:r w:rsidRPr="0030303D">
        <w:rPr>
          <w:rFonts w:ascii="Arial" w:hAnsi="Arial" w:cs="Arial"/>
          <w:sz w:val="20"/>
          <w:szCs w:val="22"/>
          <w:lang w:val="es-MX"/>
        </w:rPr>
        <w:t>Ropa reciclada, tijeras, hilo y aguja y todo tipo de materiales que animen la creatividad.</w:t>
      </w:r>
    </w:p>
    <w:p w:rsidR="00B348CB" w:rsidRPr="0030303D" w:rsidRDefault="00B348CB" w:rsidP="00B348CB">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B348CB"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B348CB" w:rsidRPr="0030303D" w:rsidRDefault="00B348CB" w:rsidP="00E6742B">
            <w:pPr>
              <w:jc w:val="center"/>
              <w:rPr>
                <w:rFonts w:ascii="Arial" w:hAnsi="Arial" w:cs="Arial"/>
                <w:b/>
                <w:sz w:val="20"/>
                <w:lang w:val="es-MX"/>
              </w:rPr>
            </w:pPr>
            <w:r w:rsidRPr="0030303D">
              <w:rPr>
                <w:rFonts w:ascii="Arial" w:hAnsi="Arial" w:cs="Arial"/>
                <w:b/>
                <w:sz w:val="20"/>
                <w:lang w:val="es-MX"/>
              </w:rPr>
              <w:t>Ficha técnica</w:t>
            </w:r>
          </w:p>
        </w:tc>
      </w:tr>
      <w:tr w:rsidR="00B348CB"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B348CB" w:rsidRPr="0030303D" w:rsidRDefault="00B348CB" w:rsidP="00E6742B">
            <w:pPr>
              <w:rPr>
                <w:rFonts w:ascii="Arial" w:hAnsi="Arial" w:cs="Arial"/>
                <w:sz w:val="20"/>
                <w:lang w:val="es-MX"/>
              </w:rPr>
            </w:pPr>
          </w:p>
          <w:p w:rsidR="00B348CB" w:rsidRPr="0030303D" w:rsidRDefault="00B348CB" w:rsidP="00E6742B">
            <w:pPr>
              <w:rPr>
                <w:rFonts w:ascii="Arial" w:hAnsi="Arial" w:cs="Arial"/>
                <w:sz w:val="20"/>
                <w:lang w:val="es-MX"/>
              </w:rPr>
            </w:pPr>
            <w:r w:rsidRPr="0030303D">
              <w:rPr>
                <w:rFonts w:ascii="Arial" w:hAnsi="Arial" w:cs="Arial"/>
                <w:sz w:val="20"/>
                <w:lang w:val="es-MX"/>
              </w:rPr>
              <w:t>MODA, JÓVENES Y AUTENTICIDAD PERSONAL</w:t>
            </w:r>
          </w:p>
          <w:p w:rsidR="00B348CB" w:rsidRPr="0030303D" w:rsidRDefault="00B348CB" w:rsidP="00E6742B">
            <w:pPr>
              <w:rPr>
                <w:rFonts w:ascii="Arial" w:hAnsi="Arial" w:cs="Arial"/>
                <w:sz w:val="20"/>
                <w:lang w:val="es-MX"/>
              </w:rPr>
            </w:pPr>
          </w:p>
          <w:p w:rsidR="00B348CB" w:rsidRPr="0030303D" w:rsidRDefault="00B348CB" w:rsidP="00E6742B">
            <w:pPr>
              <w:rPr>
                <w:rFonts w:ascii="Arial" w:hAnsi="Arial" w:cs="Arial"/>
                <w:sz w:val="20"/>
                <w:lang w:val="es-MX"/>
              </w:rPr>
            </w:pPr>
            <w:r w:rsidRPr="0030303D">
              <w:rPr>
                <w:rFonts w:ascii="Arial" w:hAnsi="Arial" w:cs="Arial"/>
                <w:sz w:val="20"/>
                <w:lang w:val="es-MX"/>
              </w:rPr>
              <w:t xml:space="preserve">Los y las jóvenes de hoy han nacido en un entorno  marcado por </w:t>
            </w:r>
            <w:proofErr w:type="gramStart"/>
            <w:r w:rsidRPr="0030303D">
              <w:rPr>
                <w:rFonts w:ascii="Arial" w:hAnsi="Arial" w:cs="Arial"/>
                <w:sz w:val="20"/>
                <w:lang w:val="es-MX"/>
              </w:rPr>
              <w:t>la</w:t>
            </w:r>
            <w:proofErr w:type="gramEnd"/>
            <w:r w:rsidRPr="0030303D">
              <w:rPr>
                <w:rFonts w:ascii="Arial" w:hAnsi="Arial" w:cs="Arial"/>
                <w:sz w:val="20"/>
                <w:lang w:val="es-MX"/>
              </w:rPr>
              <w:t xml:space="preserve"> sobre-exposición a la oferta para el consumo. Las zonas urbanas y sus centros comerciales ocupan un lugar preponderante en el dictado de usos y costumbres juveniles y en dirigirles hacia dónde y cómo pensar, cómo “ser”; quienes presentan dificultades para acceder a este medio o están en el medio rural, se ven excluidos, marginados de las tendencias dominantes de la sociedad consumista, lo cual podría constituir una ventaja, sino fuera porque en el aspecto ideológico hay una aspiración por “tener” aquello que se oferta y no se alcanza a comprar; los productos son desechados para adquirir otros, independientemente de su desgaste material.</w:t>
            </w:r>
          </w:p>
          <w:p w:rsidR="00B348CB" w:rsidRPr="0030303D" w:rsidRDefault="00B348CB" w:rsidP="00E6742B">
            <w:pPr>
              <w:rPr>
                <w:rFonts w:ascii="Arial" w:hAnsi="Arial" w:cs="Arial"/>
                <w:sz w:val="20"/>
                <w:lang w:val="es-MX"/>
              </w:rPr>
            </w:pPr>
          </w:p>
          <w:p w:rsidR="00B348CB" w:rsidRPr="0030303D" w:rsidRDefault="00B348CB" w:rsidP="00E6742B">
            <w:pPr>
              <w:rPr>
                <w:rFonts w:ascii="Arial" w:hAnsi="Arial" w:cs="Arial"/>
                <w:sz w:val="20"/>
                <w:lang w:val="es-MX"/>
              </w:rPr>
            </w:pPr>
            <w:r w:rsidRPr="0030303D">
              <w:rPr>
                <w:rFonts w:ascii="Arial" w:hAnsi="Arial" w:cs="Arial"/>
                <w:sz w:val="20"/>
                <w:lang w:val="es-MX"/>
              </w:rPr>
              <w:t>Erigidos con una cuidada, moderna y atractiva propuesta arquitectónica, provistos de música, entretenimiento, los centros comerciales ejercen una influencia directa en la transformación del hábitat juvenil. Convertidos en centros de socialización de la juventud, les convierten también en consumidores materiales y simbólicos de lo que ahí se ofrece.</w:t>
            </w:r>
          </w:p>
          <w:p w:rsidR="00B348CB" w:rsidRPr="0030303D" w:rsidRDefault="00B348CB" w:rsidP="00E6742B">
            <w:pPr>
              <w:rPr>
                <w:rFonts w:ascii="Arial" w:hAnsi="Arial" w:cs="Arial"/>
                <w:sz w:val="20"/>
                <w:lang w:val="es-MX"/>
              </w:rPr>
            </w:pPr>
          </w:p>
          <w:p w:rsidR="00B348CB" w:rsidRPr="0030303D" w:rsidRDefault="00B348CB" w:rsidP="00E6742B">
            <w:pPr>
              <w:rPr>
                <w:rFonts w:ascii="Arial" w:hAnsi="Arial" w:cs="Arial"/>
                <w:sz w:val="20"/>
                <w:lang w:val="es-MX"/>
              </w:rPr>
            </w:pPr>
            <w:r w:rsidRPr="0030303D">
              <w:rPr>
                <w:rFonts w:ascii="Arial" w:hAnsi="Arial" w:cs="Arial"/>
                <w:sz w:val="20"/>
                <w:lang w:val="es-MX"/>
              </w:rPr>
              <w:t>Los jóvenes son objetivo ampliamente codiciado por los consorcios comerciales, ya que ejercen importante influencia en el consumo familiar, además de que las costumbres respecto al consumo que desarrollarán durante el resto de sus vidas, se conforman precisamente en esa etapa. Al mismo tiempo, los y las jóvenes son discriminados en este medio, al no ser considerados sujetos de crédito.</w:t>
            </w:r>
          </w:p>
          <w:p w:rsidR="00B348CB" w:rsidRPr="0030303D" w:rsidRDefault="00B348CB" w:rsidP="00E6742B">
            <w:pPr>
              <w:rPr>
                <w:rFonts w:ascii="Arial" w:hAnsi="Arial" w:cs="Arial"/>
                <w:sz w:val="20"/>
                <w:lang w:val="es-MX"/>
              </w:rPr>
            </w:pPr>
          </w:p>
          <w:p w:rsidR="00B348CB" w:rsidRPr="0030303D" w:rsidRDefault="00B348CB" w:rsidP="00E6742B">
            <w:pPr>
              <w:rPr>
                <w:rFonts w:ascii="Arial" w:hAnsi="Arial" w:cs="Arial"/>
                <w:sz w:val="20"/>
                <w:lang w:val="es-MX"/>
              </w:rPr>
            </w:pPr>
            <w:r w:rsidRPr="0030303D">
              <w:rPr>
                <w:rFonts w:ascii="Arial" w:hAnsi="Arial" w:cs="Arial"/>
                <w:sz w:val="20"/>
                <w:lang w:val="es-MX"/>
              </w:rPr>
              <w:t xml:space="preserve">Dos investigadores del impacto que ha tenido el consumismo entre los jóvenes, </w:t>
            </w:r>
            <w:proofErr w:type="spellStart"/>
            <w:r w:rsidRPr="0030303D">
              <w:rPr>
                <w:rFonts w:ascii="Arial" w:hAnsi="Arial" w:cs="Arial"/>
                <w:sz w:val="20"/>
                <w:lang w:val="es-MX"/>
              </w:rPr>
              <w:t>Margulis</w:t>
            </w:r>
            <w:proofErr w:type="spellEnd"/>
            <w:r w:rsidRPr="0030303D">
              <w:rPr>
                <w:rFonts w:ascii="Arial" w:hAnsi="Arial" w:cs="Arial"/>
                <w:sz w:val="20"/>
                <w:lang w:val="es-MX"/>
              </w:rPr>
              <w:t xml:space="preserve"> y </w:t>
            </w:r>
            <w:proofErr w:type="spellStart"/>
            <w:r w:rsidRPr="0030303D">
              <w:rPr>
                <w:rFonts w:ascii="Arial" w:hAnsi="Arial" w:cs="Arial"/>
                <w:sz w:val="20"/>
                <w:lang w:val="es-MX"/>
              </w:rPr>
              <w:t>Urresti</w:t>
            </w:r>
            <w:proofErr w:type="spellEnd"/>
            <w:r w:rsidRPr="0030303D">
              <w:rPr>
                <w:rFonts w:ascii="Arial" w:hAnsi="Arial" w:cs="Arial"/>
                <w:sz w:val="20"/>
                <w:lang w:val="es-MX"/>
              </w:rPr>
              <w:t>, opinan respecto a la atracción y presión que se ejerce sobre ellos a través de las marcas y la moda:</w:t>
            </w:r>
          </w:p>
          <w:p w:rsidR="00B348CB" w:rsidRPr="0030303D" w:rsidRDefault="00B348CB" w:rsidP="00E6742B">
            <w:pPr>
              <w:rPr>
                <w:rFonts w:ascii="Arial" w:hAnsi="Arial" w:cs="Arial"/>
                <w:sz w:val="20"/>
                <w:lang w:val="es-MX"/>
              </w:rPr>
            </w:pPr>
          </w:p>
          <w:p w:rsidR="00B348CB" w:rsidRPr="0030303D" w:rsidRDefault="00B348CB" w:rsidP="00E6742B">
            <w:pPr>
              <w:rPr>
                <w:rFonts w:ascii="Arial" w:hAnsi="Arial" w:cs="Arial"/>
                <w:sz w:val="20"/>
                <w:szCs w:val="20"/>
              </w:rPr>
            </w:pPr>
            <w:r w:rsidRPr="0030303D">
              <w:rPr>
                <w:rFonts w:ascii="Arial" w:hAnsi="Arial" w:cs="Arial"/>
                <w:sz w:val="20"/>
                <w:szCs w:val="20"/>
              </w:rPr>
              <w:t xml:space="preserve">“La moda juega un papel fundamental en la definición de los contenidos del mundo juvenil y la distribución social de los recursos que sirven de soporte para la determinación de la condición de juventud, generando distintas formas de ser joven. Debido a que la moda produce la obsolescencia anticipada de los bienes, a partir de erosionar el valor simbólico, de espaldas al desgaste material, impacta sobre el dinamismo de la demanda, con particularidades asociadas a la posesión de recursos en su interior, pero con un claro apetito de adquisición a la par que se exalta la función signo de los consumos de espacios, bienes y servicios”. </w:t>
            </w:r>
          </w:p>
          <w:p w:rsidR="00B348CB" w:rsidRPr="0030303D" w:rsidRDefault="00B348CB" w:rsidP="00E6742B">
            <w:pPr>
              <w:rPr>
                <w:rFonts w:ascii="Arial" w:hAnsi="Arial" w:cs="Arial"/>
                <w:sz w:val="20"/>
                <w:szCs w:val="20"/>
              </w:rPr>
            </w:pPr>
          </w:p>
          <w:p w:rsidR="00B348CB" w:rsidRPr="0030303D" w:rsidRDefault="00B348CB" w:rsidP="00E6742B">
            <w:pPr>
              <w:rPr>
                <w:rFonts w:ascii="Arial" w:hAnsi="Arial" w:cs="Arial"/>
                <w:sz w:val="20"/>
                <w:szCs w:val="20"/>
              </w:rPr>
            </w:pPr>
            <w:r w:rsidRPr="0030303D">
              <w:rPr>
                <w:rFonts w:ascii="Arial" w:hAnsi="Arial" w:cs="Arial"/>
                <w:sz w:val="20"/>
                <w:szCs w:val="20"/>
              </w:rPr>
              <w:t>Es fuerte la presión que los y las jóvenes tienen que soportar cuando deciden ser ellos mismos y hacen frente valientemente a las exigencias de un medio que busca estandarizarlos a través de la moda, abolir aquellos aspectos que los hacen únicos, irrepetibles, auténticos. La creatividad propia, ejercida con libertad y espontaneidad, es buena aliada cuando  se está construyendo la identidad personal. Vestirse con originalidad, respondiendo a las necesidades propias, al bienestar y a la alegría de estar vivo, es un signo de autonomía, es muestra de fortaleza en la toma de decisiones y es fuente de afirmación y confianza individual.</w:t>
            </w:r>
          </w:p>
          <w:p w:rsidR="00B348CB" w:rsidRPr="0030303D" w:rsidRDefault="00B348CB" w:rsidP="00E6742B">
            <w:pPr>
              <w:rPr>
                <w:rFonts w:ascii="Arial" w:hAnsi="Arial" w:cs="Arial"/>
                <w:sz w:val="20"/>
                <w:lang w:val="es-MX"/>
              </w:rPr>
            </w:pPr>
          </w:p>
        </w:tc>
      </w:tr>
    </w:tbl>
    <w:p w:rsidR="00B348CB" w:rsidRPr="0030303D" w:rsidRDefault="00B348CB" w:rsidP="00B348CB">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64"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B348CB" w:rsidRPr="0030303D" w:rsidRDefault="00B348CB" w:rsidP="00B348CB">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B348CB" w:rsidRPr="0030303D" w:rsidRDefault="00B348CB" w:rsidP="00B348CB">
      <w:pPr>
        <w:spacing w:after="240"/>
        <w:jc w:val="both"/>
        <w:rPr>
          <w:rFonts w:ascii="Arial" w:hAnsi="Arial" w:cs="Arial"/>
          <w:sz w:val="20"/>
          <w:szCs w:val="22"/>
          <w:lang w:val="es-MX"/>
        </w:rPr>
      </w:pPr>
      <w:r w:rsidRPr="0030303D">
        <w:rPr>
          <w:rFonts w:ascii="Arial" w:hAnsi="Arial" w:cs="Arial"/>
          <w:sz w:val="20"/>
          <w:szCs w:val="22"/>
          <w:lang w:val="es-MX"/>
        </w:rPr>
        <w:t xml:space="preserve"> La convocatoria sobre moda y creatividad juvenil comprenderá la confección de ropa a partir de otras prendas recicladas o bien confeccionadas con todo tipo de materiales de </w:t>
      </w:r>
      <w:proofErr w:type="spellStart"/>
      <w:r w:rsidRPr="0030303D">
        <w:rPr>
          <w:rFonts w:ascii="Arial" w:hAnsi="Arial" w:cs="Arial"/>
          <w:sz w:val="20"/>
          <w:szCs w:val="22"/>
          <w:lang w:val="es-MX"/>
        </w:rPr>
        <w:t>reuso</w:t>
      </w:r>
      <w:proofErr w:type="spellEnd"/>
      <w:r w:rsidRPr="0030303D">
        <w:rPr>
          <w:rFonts w:ascii="Arial" w:hAnsi="Arial" w:cs="Arial"/>
          <w:sz w:val="20"/>
          <w:szCs w:val="22"/>
          <w:lang w:val="es-MX"/>
        </w:rPr>
        <w:t>, por lo que bien podríamos encontrar una falda de cucharas desechables o un saco de papel, por ejemplo. Entre los requisitos puede estar también el expresar a través de la confección de ropa, el concepto que se tiene de sí mismo. Antes del desfile de esta nueva moda, se realizará un foro en el que los y las jóvenes puedan disertar sobre el papel que juega la moda en sus vidas y la construcción de sus personas.</w:t>
      </w:r>
    </w:p>
    <w:p w:rsidR="00126275" w:rsidRPr="0030303D" w:rsidRDefault="00126275" w:rsidP="00B348CB">
      <w:pPr>
        <w:rPr>
          <w:rFonts w:ascii="Arial" w:hAnsi="Arial" w:cs="Arial"/>
          <w:b/>
          <w:bCs/>
          <w:sz w:val="20"/>
          <w:szCs w:val="22"/>
          <w:lang w:val="es-MX"/>
        </w:rPr>
      </w:pPr>
    </w:p>
    <w:sectPr w:rsidR="00126275" w:rsidRPr="0030303D"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A32EF"/>
    <w:multiLevelType w:val="hybridMultilevel"/>
    <w:tmpl w:val="922E7172"/>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EB3"/>
    <w:rsid w:val="000C3F92"/>
    <w:rsid w:val="00126275"/>
    <w:rsid w:val="001848B3"/>
    <w:rsid w:val="002E18E7"/>
    <w:rsid w:val="00376808"/>
    <w:rsid w:val="004A3E3A"/>
    <w:rsid w:val="00544BA9"/>
    <w:rsid w:val="00A86F06"/>
    <w:rsid w:val="00B13E0A"/>
    <w:rsid w:val="00B348CB"/>
    <w:rsid w:val="00CF63F4"/>
    <w:rsid w:val="00E01EB3"/>
    <w:rsid w:val="00E157FD"/>
    <w:rsid w:val="00EF2514"/>
    <w:rsid w:val="00FB21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EB3"/>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01EB3"/>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semiHidden/>
    <w:unhideWhenUsed/>
    <w:qFormat/>
    <w:rsid w:val="00FB21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01EB3"/>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E01EB3"/>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E01EB3"/>
    <w:rPr>
      <w:rFonts w:ascii="Calibri" w:eastAsia="Times New Roman" w:hAnsi="Calibri" w:cs="Times New Roman"/>
      <w:sz w:val="28"/>
      <w:szCs w:val="28"/>
      <w:lang w:val="es-MX"/>
    </w:rPr>
  </w:style>
  <w:style w:type="paragraph" w:styleId="Textoindependiente3">
    <w:name w:val="Body Text 3"/>
    <w:basedOn w:val="Normal"/>
    <w:link w:val="Textoindependiente3Car"/>
    <w:rsid w:val="00E01EB3"/>
    <w:rPr>
      <w:rFonts w:ascii="Arial" w:hAnsi="Arial" w:cs="Arial"/>
      <w:sz w:val="20"/>
    </w:rPr>
  </w:style>
  <w:style w:type="character" w:customStyle="1" w:styleId="Textoindependiente3Car">
    <w:name w:val="Texto independiente 3 Car"/>
    <w:basedOn w:val="Fuentedeprrafopredeter"/>
    <w:link w:val="Textoindependiente3"/>
    <w:rsid w:val="00E01EB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E01E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01EB3"/>
    <w:rPr>
      <w:rFonts w:ascii="Tahoma" w:eastAsia="Times New Roman" w:hAnsi="Tahoma" w:cs="Tahoma"/>
      <w:sz w:val="16"/>
      <w:szCs w:val="16"/>
      <w:lang w:eastAsia="es-ES"/>
    </w:rPr>
  </w:style>
  <w:style w:type="character" w:customStyle="1" w:styleId="Ttulo2Car">
    <w:name w:val="Título 2 Car"/>
    <w:basedOn w:val="Fuentedeprrafopredeter"/>
    <w:link w:val="Ttulo2"/>
    <w:uiPriority w:val="9"/>
    <w:semiHidden/>
    <w:rsid w:val="00FB2191"/>
    <w:rPr>
      <w:rFonts w:asciiTheme="majorHAnsi" w:eastAsiaTheme="majorEastAsia" w:hAnsiTheme="majorHAnsi" w:cstheme="majorBidi"/>
      <w:b/>
      <w:bCs/>
      <w:color w:val="4F81BD" w:themeColor="accent1"/>
      <w:sz w:val="26"/>
      <w:szCs w:val="2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EB3"/>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01EB3"/>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semiHidden/>
    <w:unhideWhenUsed/>
    <w:qFormat/>
    <w:rsid w:val="00FB21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01EB3"/>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E01EB3"/>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E01EB3"/>
    <w:rPr>
      <w:rFonts w:ascii="Calibri" w:eastAsia="Times New Roman" w:hAnsi="Calibri" w:cs="Times New Roman"/>
      <w:sz w:val="28"/>
      <w:szCs w:val="28"/>
      <w:lang w:val="es-MX"/>
    </w:rPr>
  </w:style>
  <w:style w:type="paragraph" w:styleId="Textoindependiente3">
    <w:name w:val="Body Text 3"/>
    <w:basedOn w:val="Normal"/>
    <w:link w:val="Textoindependiente3Car"/>
    <w:rsid w:val="00E01EB3"/>
    <w:rPr>
      <w:rFonts w:ascii="Arial" w:hAnsi="Arial" w:cs="Arial"/>
      <w:sz w:val="20"/>
    </w:rPr>
  </w:style>
  <w:style w:type="character" w:customStyle="1" w:styleId="Textoindependiente3Car">
    <w:name w:val="Texto independiente 3 Car"/>
    <w:basedOn w:val="Fuentedeprrafopredeter"/>
    <w:link w:val="Textoindependiente3"/>
    <w:rsid w:val="00E01EB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E01E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01EB3"/>
    <w:rPr>
      <w:rFonts w:ascii="Tahoma" w:eastAsia="Times New Roman" w:hAnsi="Tahoma" w:cs="Tahoma"/>
      <w:sz w:val="16"/>
      <w:szCs w:val="16"/>
      <w:lang w:eastAsia="es-ES"/>
    </w:rPr>
  </w:style>
  <w:style w:type="character" w:customStyle="1" w:styleId="Ttulo2Car">
    <w:name w:val="Título 2 Car"/>
    <w:basedOn w:val="Fuentedeprrafopredeter"/>
    <w:link w:val="Ttulo2"/>
    <w:uiPriority w:val="9"/>
    <w:semiHidden/>
    <w:rsid w:val="00FB2191"/>
    <w:rPr>
      <w:rFonts w:asciiTheme="majorHAnsi" w:eastAsiaTheme="majorEastAsia" w:hAnsiTheme="majorHAnsi" w:cstheme="majorBidi"/>
      <w:b/>
      <w:bCs/>
      <w:color w:val="4F81BD" w:themeColor="accent1"/>
      <w:sz w:val="26"/>
      <w:szCs w:val="2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762</Words>
  <Characters>4196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2010-06-29T20:30:00Z</dcterms:created>
  <dcterms:modified xsi:type="dcterms:W3CDTF">2010-06-29T20:30:00Z</dcterms:modified>
</cp:coreProperties>
</file>